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汉仪仿宋简" w:hAnsi="汉仪仿宋简" w:eastAsia="汉仪仿宋简" w:cs="汉仪仿宋简"/>
          <w:b/>
          <w:bCs/>
          <w:color w:val="FF0000"/>
          <w:sz w:val="72"/>
          <w:szCs w:val="72"/>
          <w:lang w:val="en-US" w:eastAsia="zh-CN"/>
        </w:rPr>
      </w:pPr>
      <w:r>
        <w:rPr>
          <w:rFonts w:hint="eastAsia" w:ascii="汉仪仿宋简" w:hAnsi="汉仪仿宋简" w:eastAsia="汉仪仿宋简" w:cs="汉仪仿宋简"/>
          <w:b/>
          <w:bCs/>
          <w:color w:val="FF0000"/>
          <w:sz w:val="72"/>
          <w:szCs w:val="72"/>
          <w:lang w:val="en-US" w:eastAsia="zh-CN"/>
        </w:rPr>
        <w:t>XXXXXXX有限责任公司</w:t>
      </w:r>
    </w:p>
    <w:p>
      <w:pPr>
        <w:jc w:val="center"/>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XXX字【202X】XX号</w:t>
      </w:r>
    </w:p>
    <w:p>
      <w:pPr>
        <w:keepNext w:val="0"/>
        <w:keepLines w:val="0"/>
        <w:pageBreakBefore w:val="0"/>
        <w:widowControl w:val="0"/>
        <w:kinsoku/>
        <w:wordWrap/>
        <w:overflowPunct/>
        <w:topLinePunct w:val="0"/>
        <w:autoSpaceDE/>
        <w:autoSpaceDN/>
        <w:bidi w:val="0"/>
        <w:snapToGrid w:val="0"/>
        <w:spacing w:line="360" w:lineRule="auto"/>
        <w:rPr>
          <w:rFonts w:hint="eastAsia" w:ascii="汉仪仿宋简" w:hAnsi="汉仪仿宋简" w:eastAsia="汉仪仿宋简" w:cs="汉仪仿宋简"/>
          <w:b/>
          <w:bCs/>
          <w:color w:val="auto"/>
          <w:sz w:val="32"/>
          <w:szCs w:val="32"/>
          <w:lang w:val="en-US" w:eastAsia="zh-CN"/>
        </w:rPr>
      </w:pPr>
      <w:r>
        <w:rPr>
          <w:rFonts w:hint="eastAsia" w:ascii="汉仪仿宋简" w:hAnsi="汉仪仿宋简" w:eastAsia="汉仪仿宋简" w:cs="汉仪仿宋简"/>
          <w:sz w:val="32"/>
          <w:szCs w:val="32"/>
        </w:rPr>
        <mc:AlternateContent>
          <mc:Choice Requires="wps">
            <w:drawing>
              <wp:anchor distT="0" distB="0" distL="114300" distR="114300" simplePos="0" relativeHeight="251659264" behindDoc="0" locked="0" layoutInCell="1" allowOverlap="1">
                <wp:simplePos x="0" y="0"/>
                <wp:positionH relativeFrom="column">
                  <wp:posOffset>-97790</wp:posOffset>
                </wp:positionH>
                <wp:positionV relativeFrom="paragraph">
                  <wp:posOffset>69850</wp:posOffset>
                </wp:positionV>
                <wp:extent cx="6480175" cy="12065"/>
                <wp:effectExtent l="0" t="6350" r="15875" b="10160"/>
                <wp:wrapNone/>
                <wp:docPr id="2" name="直接连接符 2"/>
                <wp:cNvGraphicFramePr/>
                <a:graphic xmlns:a="http://schemas.openxmlformats.org/drawingml/2006/main">
                  <a:graphicData uri="http://schemas.microsoft.com/office/word/2010/wordprocessingShape">
                    <wps:wsp>
                      <wps:cNvCnPr/>
                      <wps:spPr>
                        <a:xfrm flipV="1">
                          <a:off x="993775" y="2665730"/>
                          <a:ext cx="6480175" cy="12065"/>
                        </a:xfrm>
                        <a:prstGeom prst="line">
                          <a:avLst/>
                        </a:prstGeom>
                        <a:ln w="12700" cmpd="thickThin">
                          <a:solidFill>
                            <a:srgbClr val="FF0000"/>
                          </a:solidFill>
                          <a:prstDash val="soli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flip:y;margin-left:-7.7pt;margin-top:5.5pt;height:0.95pt;width:510.25pt;z-index:251659264;mso-width-relative:page;mso-height-relative:page;" filled="f" stroked="t" coordsize="21600,21600" o:gfxdata="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T9Xj3XAAAACgEAAA8AAAAAAAAAAQAgAAAAIgAAAGRycy9k&#10;b3ducmV2LnhtbFBLAQIUABQAAAAIAIdO4kCZPVIcAwIAANEDAAAOAAAAAAAAAAEAIAAAACYBAABk&#10;cnMvZTJvRG9jLnhtbFBLBQYAAAAABgAGAFkBAACbBQAAAAA=&#10;">
                <v:fill on="f" focussize="0,0"/>
                <v:stroke weight="1pt" color="#FF0000 [3205]" linestyle="thickThin" miterlimit="8" joinstyle="miter"/>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bCs/>
          <w:color w:val="FF0000"/>
          <w:sz w:val="44"/>
          <w:szCs w:val="44"/>
          <w:lang w:val="en-US" w:eastAsia="zh-CN"/>
        </w:rPr>
        <w:t>关于侵犯我司计算机软件著作权的诉讼告知函</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致XXXXX：</w:t>
      </w:r>
    </w:p>
    <w:p>
      <w:pPr>
        <w:keepNext w:val="0"/>
        <w:keepLines w:val="0"/>
        <w:pageBreakBefore w:val="0"/>
        <w:widowControl w:val="0"/>
        <w:kinsoku/>
        <w:wordWrap/>
        <w:overflowPunct/>
        <w:topLinePunct w:val="0"/>
        <w:autoSpaceDE/>
        <w:autoSpaceDN/>
        <w:bidi w:val="0"/>
        <w:adjustRightInd/>
        <w:snapToGrid w:val="0"/>
        <w:spacing w:line="500" w:lineRule="exact"/>
        <w:ind w:firstLine="640" w:firstLineChars="200"/>
        <w:textAlignment w:val="auto"/>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我司技术人员XXXXX是软件著作权实际开发人，特此正式通知贵方关于贵方未经许可擅自注册我司计算机软件著作权一事。我司认为贵方的行为已经严重侵犯了我司的合法权益。为保护我司合法权益，现正式向贵方告知以下事项：</w:t>
      </w:r>
    </w:p>
    <w:p>
      <w:pPr>
        <w:keepNext w:val="0"/>
        <w:keepLines w:val="0"/>
        <w:pageBreakBefore w:val="0"/>
        <w:widowControl w:val="0"/>
        <w:kinsoku/>
        <w:wordWrap/>
        <w:overflowPunct/>
        <w:topLinePunct w:val="0"/>
        <w:autoSpaceDE/>
        <w:autoSpaceDN/>
        <w:bidi w:val="0"/>
        <w:adjustRightInd/>
        <w:snapToGrid w:val="0"/>
        <w:spacing w:line="500" w:lineRule="exact"/>
        <w:ind w:firstLine="640" w:firstLineChars="200"/>
        <w:textAlignment w:val="auto"/>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一、侵权事实</w:t>
      </w:r>
    </w:p>
    <w:p>
      <w:pPr>
        <w:keepNext w:val="0"/>
        <w:keepLines w:val="0"/>
        <w:pageBreakBefore w:val="0"/>
        <w:widowControl w:val="0"/>
        <w:kinsoku/>
        <w:wordWrap/>
        <w:overflowPunct/>
        <w:topLinePunct w:val="0"/>
        <w:autoSpaceDE/>
        <w:autoSpaceDN/>
        <w:bidi w:val="0"/>
        <w:adjustRightInd/>
        <w:snapToGrid w:val="0"/>
        <w:spacing w:line="500" w:lineRule="exact"/>
        <w:ind w:firstLine="640" w:firstLineChars="200"/>
        <w:textAlignment w:val="auto"/>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经我司调查核实，贵方在未获得我司授权的情况下，私自使用我司软件产品，具体侵权事实如下：</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0"/>
        <w:textAlignment w:val="auto"/>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1.贵方未经授权使用我司开发，且未经公开的软件产品；</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0"/>
        <w:textAlignment w:val="auto"/>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2.贵方在未经授权的情况下，擅自将我司软件著作权进行登记（登记号：XXXXXXXXXXXX，证书号：软著登字第 XXXXXXXXXX号）；</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0"/>
        <w:textAlignment w:val="auto"/>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3.贵方可能借此进行不正当的商业活动，对我司造成经济和声誉损失。</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0"/>
        <w:textAlignment w:val="auto"/>
        <w:rPr>
          <w:rFonts w:hint="eastAsia" w:ascii="方正仿宋_GB2312" w:hAnsi="方正仿宋_GB2312" w:eastAsia="方正仿宋_GB2312" w:cs="方正仿宋_GB2312"/>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0"/>
        <w:textAlignment w:val="auto"/>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二、法律后果</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0"/>
        <w:textAlignment w:val="auto"/>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贵公司的上述行为已严重侵犯了我司的著作权，依据《中华人民共和国著作权法》和相关法律规定，我司有权追究贵公司的法律责任，并有权要求贵公司立即停止侵权行为，赔偿我司因此遭受的全部经济损失。</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方正仿宋_GB2312" w:hAnsi="方正仿宋_GB2312" w:eastAsia="方正仿宋_GB2312" w:cs="方正仿宋_GB2312"/>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方正仿宋_GB2312" w:hAnsi="方正仿宋_GB2312" w:eastAsia="方正仿宋_GB2312" w:cs="方正仿宋_GB2312"/>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0"/>
        <w:textAlignment w:val="auto"/>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三、诉讼告知</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0"/>
        <w:textAlignment w:val="auto"/>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鉴于贵方未能及时与我司联系并解决上述侵权问题，我司决定采取法律行动，向人民法院提起诉讼，追究贵方的侵权责任。诉讼请求包括但不限于：</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0"/>
        <w:textAlignment w:val="auto"/>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1.立即停止侵权行为：贵方立即停止一切涉及我司软件著作权的不正当使用和商业活动。</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0"/>
        <w:textAlignment w:val="auto"/>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2.撤销不当登记：贵方立即向相关部门申请撤销不当登记，或签署《软件著作权转让合同》，恢复我司合法权利。</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0"/>
        <w:textAlignment w:val="auto"/>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3.公开道歉：贵方应在公众平台上公开向我司道歉，以消除对我司造成的不良影响。</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0"/>
        <w:textAlignment w:val="auto"/>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4.赔偿损失：贵方应赔偿我司因此次侵权行为所造成的一切经济损失，具体金额由实际损失情况确定。</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0"/>
        <w:textAlignment w:val="auto"/>
        <w:rPr>
          <w:rFonts w:hint="eastAsia" w:ascii="方正仿宋_GB2312" w:hAnsi="方正仿宋_GB2312" w:eastAsia="方正仿宋_GB2312" w:cs="方正仿宋_GB2312"/>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0"/>
        <w:textAlignment w:val="auto"/>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五、和解可能</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0"/>
        <w:textAlignment w:val="auto"/>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为了节省双方的时间和资源，我司仍希望能通过友好协商解决此事。请贵方在收到本函后三个工作日内，与我司联系并提出合理解决方案，双方通过协商达成一致意见，将有助于避免进一步的法律程序。</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0"/>
        <w:textAlignment w:val="auto"/>
        <w:rPr>
          <w:rFonts w:hint="eastAsia" w:ascii="方正仿宋_GB2312" w:hAnsi="方正仿宋_GB2312" w:eastAsia="方正仿宋_GB2312" w:cs="方正仿宋_GB2312"/>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0"/>
        <w:textAlignment w:val="auto"/>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特此函告！</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0"/>
        <w:textAlignment w:val="auto"/>
        <w:rPr>
          <w:rFonts w:hint="eastAsia" w:ascii="方正仿宋_GB2312" w:hAnsi="方正仿宋_GB2312" w:eastAsia="方正仿宋_GB2312" w:cs="方正仿宋_GB2312"/>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0"/>
        <w:textAlignment w:val="auto"/>
        <w:rPr>
          <w:rFonts w:hint="eastAsia" w:ascii="方正仿宋_GB2312" w:hAnsi="方正仿宋_GB2312" w:eastAsia="方正仿宋_GB2312" w:cs="方正仿宋_GB2312"/>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default" w:ascii="方正仿宋_GB2312" w:hAnsi="方正仿宋_GB2312" w:eastAsia="方正仿宋_GB2312" w:cs="方正仿宋_GB2312"/>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0"/>
        <w:textAlignment w:val="auto"/>
        <w:rPr>
          <w:rFonts w:hint="eastAsia" w:ascii="方正仿宋_GB2312" w:hAnsi="方正仿宋_GB2312" w:eastAsia="方正仿宋_GB2312" w:cs="方正仿宋_GB2312"/>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500" w:lineRule="exact"/>
        <w:jc w:val="right"/>
        <w:textAlignment w:val="auto"/>
        <w:rPr>
          <w:rFonts w:hint="default"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XXXXXX有限责任公司</w:t>
      </w:r>
    </w:p>
    <w:p>
      <w:pPr>
        <w:keepNext w:val="0"/>
        <w:keepLines w:val="0"/>
        <w:pageBreakBefore w:val="0"/>
        <w:widowControl w:val="0"/>
        <w:kinsoku/>
        <w:wordWrap/>
        <w:overflowPunct/>
        <w:topLinePunct w:val="0"/>
        <w:autoSpaceDE/>
        <w:autoSpaceDN/>
        <w:bidi w:val="0"/>
        <w:adjustRightInd/>
        <w:snapToGrid w:val="0"/>
        <w:spacing w:line="500" w:lineRule="exact"/>
        <w:jc w:val="right"/>
        <w:textAlignment w:val="auto"/>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lang w:val="en-US" w:eastAsia="zh-CN"/>
        </w:rPr>
        <w:t>二〇二X年XX月XX日</w:t>
      </w:r>
    </w:p>
    <w:tbl>
      <w:tblPr>
        <w:tblStyle w:val="6"/>
        <w:tblpPr w:leftFromText="180" w:rightFromText="180" w:vertAnchor="text" w:horzAnchor="page" w:tblpX="1090" w:tblpY="48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5"/>
        <w:gridCol w:w="4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5" w:type="dxa"/>
            <w:tcBorders>
              <w:top w:val="nil"/>
              <w:left w:val="nil"/>
              <w:bottom w:val="single" w:color="FF0000" w:sz="12" w:space="0"/>
              <w:right w:val="nil"/>
            </w:tcBorders>
            <w:vAlign w:val="center"/>
          </w:tcPr>
          <w:p>
            <w:pPr>
              <w:keepNext w:val="0"/>
              <w:keepLines w:val="0"/>
              <w:pageBreakBefore w:val="0"/>
              <w:widowControl w:val="0"/>
              <w:kinsoku/>
              <w:wordWrap/>
              <w:overflowPunct/>
              <w:topLinePunct w:val="0"/>
              <w:autoSpaceDE/>
              <w:autoSpaceDN/>
              <w:bidi w:val="0"/>
              <w:snapToGrid w:val="0"/>
              <w:jc w:val="left"/>
              <w:rPr>
                <w:rFonts w:hint="eastAsia"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color w:val="auto"/>
                <w:sz w:val="28"/>
                <w:szCs w:val="28"/>
                <w:vertAlign w:val="baseline"/>
                <w:lang w:val="en-US" w:eastAsia="zh-CN"/>
              </w:rPr>
              <w:t>主题词：软件著作权、侵权、诉讼告知函</w:t>
            </w:r>
          </w:p>
        </w:tc>
        <w:tc>
          <w:tcPr>
            <w:tcW w:w="4557" w:type="dxa"/>
            <w:tcBorders>
              <w:top w:val="nil"/>
              <w:left w:val="nil"/>
              <w:bottom w:val="single" w:color="FF0000" w:sz="12" w:space="0"/>
              <w:right w:val="nil"/>
            </w:tcBorders>
            <w:vAlign w:val="center"/>
          </w:tcPr>
          <w:p>
            <w:pPr>
              <w:keepNext w:val="0"/>
              <w:keepLines w:val="0"/>
              <w:pageBreakBefore w:val="0"/>
              <w:widowControl w:val="0"/>
              <w:kinsoku/>
              <w:wordWrap/>
              <w:overflowPunct/>
              <w:topLinePunct w:val="0"/>
              <w:autoSpaceDE/>
              <w:autoSpaceDN/>
              <w:bidi w:val="0"/>
              <w:snapToGrid w:val="0"/>
              <w:jc w:val="left"/>
              <w:rPr>
                <w:rFonts w:hint="eastAsia" w:ascii="方正仿宋_GB2312" w:hAnsi="方正仿宋_GB2312" w:eastAsia="方正仿宋_GB2312" w:cs="方正仿宋_GB2312"/>
                <w:color w:val="auto"/>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5405" w:type="dxa"/>
            <w:tcBorders>
              <w:top w:val="single" w:color="FF0000" w:sz="12" w:space="0"/>
              <w:left w:val="nil"/>
              <w:bottom w:val="single" w:color="FF0000" w:sz="12" w:space="0"/>
              <w:right w:val="nil"/>
            </w:tcBorders>
            <w:vAlign w:val="center"/>
          </w:tcPr>
          <w:p>
            <w:pPr>
              <w:keepNext w:val="0"/>
              <w:keepLines w:val="0"/>
              <w:pageBreakBefore w:val="0"/>
              <w:widowControl w:val="0"/>
              <w:kinsoku/>
              <w:wordWrap/>
              <w:overflowPunct/>
              <w:topLinePunct w:val="0"/>
              <w:autoSpaceDE/>
              <w:autoSpaceDN/>
              <w:bidi w:val="0"/>
              <w:adjustRightInd/>
              <w:snapToGrid w:val="0"/>
              <w:spacing w:line="500" w:lineRule="exact"/>
              <w:jc w:val="both"/>
              <w:textAlignment w:val="auto"/>
              <w:rPr>
                <w:rFonts w:hint="eastAsia"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b w:val="0"/>
                <w:bCs w:val="0"/>
                <w:color w:val="auto"/>
                <w:sz w:val="28"/>
                <w:szCs w:val="28"/>
                <w:lang w:val="en-US" w:eastAsia="zh-CN"/>
              </w:rPr>
              <w:t>XXXXXX有限责任公司XXX部</w:t>
            </w:r>
          </w:p>
        </w:tc>
        <w:tc>
          <w:tcPr>
            <w:tcW w:w="4557" w:type="dxa"/>
            <w:tcBorders>
              <w:top w:val="single" w:color="FF0000" w:sz="12" w:space="0"/>
              <w:left w:val="nil"/>
              <w:bottom w:val="single" w:color="FF0000" w:sz="12" w:space="0"/>
              <w:righ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right"/>
              <w:textAlignment w:val="auto"/>
              <w:rPr>
                <w:rFonts w:hint="eastAsia" w:ascii="方正仿宋_GB2312" w:hAnsi="方正仿宋_GB2312" w:eastAsia="方正仿宋_GB2312" w:cs="方正仿宋_GB2312"/>
                <w:color w:val="auto"/>
                <w:sz w:val="28"/>
                <w:szCs w:val="28"/>
                <w:vertAlign w:val="baseline"/>
                <w:lang w:val="en-US" w:eastAsia="zh-CN"/>
              </w:rPr>
            </w:pPr>
            <w:r>
              <w:rPr>
                <w:rFonts w:hint="eastAsia" w:ascii="方正仿宋_GB2312" w:hAnsi="方正仿宋_GB2312" w:eastAsia="方正仿宋_GB2312" w:cs="方正仿宋_GB2312"/>
                <w:b w:val="0"/>
                <w:bCs w:val="0"/>
                <w:color w:val="auto"/>
                <w:sz w:val="28"/>
                <w:szCs w:val="28"/>
                <w:lang w:val="en-US" w:eastAsia="zh-CN"/>
              </w:rPr>
              <w:t>XXXX年XX月XX日印发</w:t>
            </w:r>
          </w:p>
        </w:tc>
      </w:tr>
    </w:tbl>
    <w:p>
      <w:pPr>
        <w:widowControl/>
        <w:adjustRightInd/>
        <w:spacing w:line="240" w:lineRule="auto"/>
        <w:jc w:val="left"/>
        <w:textAlignment w:val="auto"/>
        <w:rPr>
          <w:rFonts w:hint="default" w:ascii="宋体" w:hAnsi="宋体" w:eastAsia="宋体" w:cs="宋体"/>
          <w:sz w:val="24"/>
          <w:szCs w:val="24"/>
          <w:lang w:val="en-US" w:eastAsia="zh-CN"/>
        </w:rPr>
      </w:pPr>
      <w:bookmarkStart w:id="0" w:name="_GoBack"/>
      <w:bookmarkEnd w:id="0"/>
    </w:p>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4C3878C-111B-4957-A711-ECBF83B16755}"/>
  </w:font>
  <w:font w:name="宋体">
    <w:panose1 w:val="02010600030101010101"/>
    <w:charset w:val="86"/>
    <w:family w:val="auto"/>
    <w:pitch w:val="default"/>
    <w:sig w:usb0="00000203" w:usb1="288F0000" w:usb2="00000006" w:usb3="00000000" w:csb0="00040001" w:csb1="00000000"/>
    <w:embedRegular r:id="rId2" w:fontKey="{E4D2A6D8-9A9C-43D1-B642-CB0D277C3BB1}"/>
  </w:font>
  <w:font w:name="Wingdings">
    <w:panose1 w:val="05000000000000000000"/>
    <w:charset w:val="02"/>
    <w:family w:val="auto"/>
    <w:pitch w:val="default"/>
    <w:sig w:usb0="00000000" w:usb1="00000000" w:usb2="00000000" w:usb3="00000000" w:csb0="80000000" w:csb1="00000000"/>
    <w:embedRegular r:id="rId3" w:fontKey="{3323596C-3640-4224-B950-CDADF49A83AB}"/>
  </w:font>
  <w:font w:name="Arial">
    <w:panose1 w:val="020B0604020202020204"/>
    <w:charset w:val="01"/>
    <w:family w:val="swiss"/>
    <w:pitch w:val="default"/>
    <w:sig w:usb0="E0002EFF" w:usb1="C000785B" w:usb2="00000009" w:usb3="00000000" w:csb0="400001FF" w:csb1="FFFF0000"/>
    <w:embedRegular r:id="rId4" w:fontKey="{775B496B-F145-4BE2-9DE8-3375CE25003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44DDD1D5-9833-410A-A740-04622533C533}"/>
  </w:font>
  <w:font w:name="Symbol">
    <w:panose1 w:val="05050102010706020507"/>
    <w:charset w:val="02"/>
    <w:family w:val="roman"/>
    <w:pitch w:val="default"/>
    <w:sig w:usb0="00000000" w:usb1="00000000" w:usb2="00000000" w:usb3="00000000" w:csb0="80000000" w:csb1="00000000"/>
    <w:embedRegular r:id="rId6" w:fontKey="{B9CD5161-CC7C-438A-BAFA-236C24609050}"/>
  </w:font>
  <w:font w:name="Calibri">
    <w:panose1 w:val="020F0502020204030204"/>
    <w:charset w:val="00"/>
    <w:family w:val="swiss"/>
    <w:pitch w:val="default"/>
    <w:sig w:usb0="E4002EFF" w:usb1="C000247B" w:usb2="00000009" w:usb3="00000000" w:csb0="200001FF" w:csb1="00000000"/>
    <w:embedRegular r:id="rId7" w:fontKey="{D3324C99-2785-4717-BF28-0AE60AD2D711}"/>
  </w:font>
  <w:font w:name="汉仪仿宋简">
    <w:panose1 w:val="02010600000101010101"/>
    <w:charset w:val="80"/>
    <w:family w:val="auto"/>
    <w:pitch w:val="default"/>
    <w:sig w:usb0="800002BF" w:usb1="184F6CF8" w:usb2="00000012" w:usb3="00000000" w:csb0="00020001" w:csb1="00000000"/>
    <w:embedRegular r:id="rId8" w:fontKey="{950A6C90-BA62-4650-9857-E4F1547F1ED6}"/>
  </w:font>
  <w:font w:name="方正仿宋_GB2312">
    <w:panose1 w:val="02000000000000000000"/>
    <w:charset w:val="86"/>
    <w:family w:val="auto"/>
    <w:pitch w:val="default"/>
    <w:sig w:usb0="A00002BF" w:usb1="184F6CFA" w:usb2="00000012" w:usb3="00000000" w:csb0="00040001" w:csb1="00000000"/>
    <w:embedRegular r:id="rId9" w:fontKey="{7157BD43-6500-4275-B4D6-FC9E0FE4A30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embedTrueTypeFonts/>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EsImhkaWQiOiIwMTE3NGFhZTBiN2Q2OGQ4YjNkYzJjMWY4NTM0N2I5NiIsInVzZXJDb3VudCI6OX0="/>
  </w:docVars>
  <w:rsids>
    <w:rsidRoot w:val="14C84FE6"/>
    <w:rsid w:val="0D02500C"/>
    <w:rsid w:val="0F9F04A1"/>
    <w:rsid w:val="0FE221B4"/>
    <w:rsid w:val="14C84FE6"/>
    <w:rsid w:val="159C2A68"/>
    <w:rsid w:val="15CE135E"/>
    <w:rsid w:val="15DC3E82"/>
    <w:rsid w:val="1AAF4A06"/>
    <w:rsid w:val="1DD23C3C"/>
    <w:rsid w:val="1FD80EEF"/>
    <w:rsid w:val="22B934C3"/>
    <w:rsid w:val="2BC450BC"/>
    <w:rsid w:val="2C8D140E"/>
    <w:rsid w:val="326E63CA"/>
    <w:rsid w:val="46172C51"/>
    <w:rsid w:val="537F1FEE"/>
    <w:rsid w:val="5B7405A1"/>
    <w:rsid w:val="5E2B1DE3"/>
    <w:rsid w:val="69B84AA0"/>
    <w:rsid w:val="6F9F1B79"/>
    <w:rsid w:val="72185ABA"/>
    <w:rsid w:val="72A938B7"/>
    <w:rsid w:val="757B695F"/>
    <w:rsid w:val="765D3ACE"/>
    <w:rsid w:val="773329B9"/>
    <w:rsid w:val="7AAC269C"/>
    <w:rsid w:val="7C1C3795"/>
    <w:rsid w:val="7EE10A47"/>
    <w:rsid w:val="7F9C20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Calibri" w:hAnsi="Calibri" w:eastAsia="宋体" w:cs="Times New Roman"/>
      <w:sz w:val="21"/>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20bb466c-b4ed-4d90-859e-477bb3978ee4\&#20154;&#21147;&#36164;&#28304;&#37096;&#30528;&#35013;&#35201;&#27714;&#20844;&#21578;&#65288;&#32418;&#22836;&#25991;&#20214;&#65289;.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人力资源部着装要求公告（红头文件）.docx</Template>
  <Pages>2</Pages>
  <Words>805</Words>
  <Characters>839</Characters>
  <Lines>0</Lines>
  <Paragraphs>0</Paragraphs>
  <TotalTime>14</TotalTime>
  <ScaleCrop>false</ScaleCrop>
  <LinksUpToDate>false</LinksUpToDate>
  <CharactersWithSpaces>841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2024-05-29T12:12:00Z</dcterms:created>
  <dc:creator>John Tao</dc:creator>
  <cp:lastModifiedBy>John Tao</cp:lastModifiedBy>
  <cp:lastPrinted>2024-05-29T12:49:00Z</cp:lastPrinted>
  <dcterms:modified xsi:type="dcterms:W3CDTF">2024-06-25T15:42:18Z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3B091A0171E14E148AF90D2B5A87C00F_11</vt:lpwstr>
  </property>
  <property fmtid="{D5CDD505-2E9C-101B-9397-08002B2CF9AE}" pid="4" name="KSOTemplateUUID">
    <vt:lpwstr>v1.0_mb_RzBvCdlN+ycOAqPgl8iGaA==</vt:lpwstr>
  </property>
</Properties>
</file>